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GigCapital7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1,219,887.00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1,219,887.00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1,219,887.00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Toronto Dominion Holdings USA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TD Group US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Toronto Dominion Bank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9980"/>
          </w:cols>
          <w:pgMar w:left="360" w:top="112"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12"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GigCapital7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1731 EMBARCADERO RD., SUITE 200, PALO ALTO, CALIFORNIA 94303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22"/>
          <w:szCs w:val="22"/>
          <w:color w:val="auto"/>
        </w:rPr>
        <w:t>TD SECURITIES (USA) LLC Toronto Dominion Holdings USA Inc. TD Group US Holdings LLC Toronto Dominion Bank</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ONE VANDERBILT AVENUE NEW YORK, New York 10017 The address of TD Securities (USA) LLC's ("TDS")</w:t>
      </w:r>
    </w:p>
    <w:p>
      <w:pPr>
        <w:spacing w:after="0" w:line="26" w:lineRule="exact"/>
        <w:rPr>
          <w:sz w:val="20"/>
          <w:szCs w:val="20"/>
          <w:color w:val="auto"/>
        </w:rPr>
      </w:pPr>
    </w:p>
    <w:p>
      <w:pPr>
        <w:ind w:left="920" w:hanging="912"/>
        <w:spacing w:after="0" w:line="247"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principal office and Toronto Dominion Holdings (U.S.A.), Inc.'s ("TDH") principal office is One Vanderbilt Avenue, New York, New York 10017. The address of TD Group US Holdings LLC's ("TD GUS") principal office is 251 Little Falls Drive, Wellington, Delaware 19808. The address of Toronto Dominion Bank's ("TD Bank") principal office is Toronto-Dominion Centre, 66 Wellington Street West, 12th Floor, TD Tower, Toronto, Ontario, Canada M5K 1A2.</w:t>
      </w:r>
    </w:p>
    <w:p>
      <w:pPr>
        <w:sectPr>
          <w:pgSz w:w="11900" w:h="16838" w:orient="portrait"/>
          <w:cols w:equalWidth="0" w:num="1">
            <w:col w:w="11100"/>
          </w:cols>
          <w:pgMar w:left="360" w:top="112" w:right="439" w:bottom="0" w:gutter="0" w:footer="0" w:header="0"/>
          <w:type w:val="continuous"/>
        </w:sect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TD SECURITIES (USA) LLC - DELAWARE Toronto Dominion Holdings USA Inc. - DELAWARE TD Group US Holdings LLC - DELAWARE Toronto Dominion Bank - CANADA (FEDERAL LEVEL)</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ectPr>
          <w:pgSz w:w="11900" w:h="16838" w:orient="portrait"/>
          <w:cols w:equalWidth="0" w:num="2">
            <w:col w:w="620" w:space="300"/>
            <w:col w:w="10180"/>
          </w:cols>
          <w:pgMar w:left="360" w:top="112" w:right="43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Bank</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1,219,887 TDS has the sole power to vote or direct the vote and the sole power to dispose or direct the disposition of these shares. This schedule is jointly filed by TDS, TDH, TD GUS and TD Bank. TDH is the sole owner of TDS. TD GUS is the sole owner of TDH. TD Bank is the sole owner of TD GUS. TDH, TD GUS and TD Bank may be deemed to hold an indirect interest in the shares reported herein by TDS virtue of their ownership of TDS. Each of</w:t>
      </w:r>
    </w:p>
    <w:p>
      <w:pPr>
        <w:spacing w:after="0" w:line="2" w:lineRule="exact"/>
        <w:rPr>
          <w:sz w:val="20"/>
          <w:szCs w:val="20"/>
          <w:color w:val="auto"/>
        </w:rPr>
      </w:pPr>
    </w:p>
    <w:p>
      <w:pPr>
        <w:ind w:left="920" w:right="14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TDH, TD GUS and TD Bank disclaims ownership of the shares reported herein by TDS except to the extent of its pecuniary interest therein. Each reporting person declares that neither the filing of this statement nor anything herein shall be construed as an admission that such person is, for the purposes of Section 13(d) of the US Securities Exchange Act of 1934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TD SECURITIES (USA) LLC - 1,219,887 Toronto Dominion Holdings USA Inc. - 0 TD Group US Holdings LLC - 0 Toronto Dominion Bank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TD SECURITIES (USA) LLC - 0 Toronto Dominion Holdings USA Inc. - 0 TD Group US Holdings LLC - 0 Toronto Dominion Bank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TD SECURITIES (USA) LLC - 1,219,887 Toronto Dominion Holdings USA Inc. - 0 TD Group US Holdings LLC - 0 Toronto Dominion Bank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TD SECURITIES (USA) LLC - 0 Toronto Dominion Holdings USA Inc. - 0 TD Group US Holdings LLC - 0 Toronto Dominion Bank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line="258"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20"/>
        <w:spacing w:after="0" w:line="259" w:lineRule="auto"/>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TD SECURITIES (USA)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Christina Petrou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Christina Petrou /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Toronto Dominion Holdings USA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Christina Petrou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Christina Petrou /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TD Group US Holdings LLC</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 Ramos</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Andre Ramos / US Chief Financial Officer</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Toronto Dominion Bank</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Christina Petrou</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Christina Petrou /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Exhibit I JOINT FILING AGREEMENT This will confirm the agreement by and among the undersigned that the Schedule 13G filed with the Securities and Exchange Commission on or about the date hereof with respect to the beneficial ownership by the undersigned of the ordinary shares of GigCapital7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 Dated: May 15, 2026 TD SECURITIES (USA) LLC By: /s/ Christina Petrou Title: Executive Vice President &amp; Chief Operating Officer TORONTO DOMINION HOLDINGS USA INC. By: /s/ Christina Petrou Title: Executive Vice President &amp; Chief Operating Officer TD GROUP US HOLDINGS LLC By: /s/Andre Ramos Title: US Chief Financial Officer THE TORONTO-DOMINION BANK By: /s/ Christina Petrou Title: Executive Vice President &amp; Chief Operating Officer</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2026-05-15T12:46:56Z</dcterms:created>
  <dcterms:modified xsi:type="dcterms:W3CDTF">2026-05-15T12:46:56Z</dcterms:modified>
</cp:coreProperties>
</file>