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GigCapital7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TD SECURITIES (USA)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Toronto Dominion Holdings USA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TD Group US Holdings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95"/>
        <w:gridCol w:w="8210"/>
      </w:tblGrid>
      <w:tr>
        <w:trPr/>
        <w:tc>
          <w:tcPr>
            <w:tcW w:w="1995" w:type="dxa"/>
            <w:tcBorders/>
            <w:vAlign w:val="center"/>
          </w:tcPr>
          <w:p>
            <w:pPr>
              <w:pStyle w:val="TableContents"/>
              <w:bidi w:val="0"/>
              <w:spacing w:before="0" w:after="283"/>
              <w:jc w:val="left"/>
              <w:rPr/>
            </w:pPr>
            <w:r>
              <w:rPr/>
              <w:t>1</w:t>
            </w:r>
          </w:p>
        </w:tc>
        <w:tc>
          <w:tcPr>
            <w:tcW w:w="82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Toronto-Dominion Bank</w:t>
            </w:r>
          </w:p>
        </w:tc>
      </w:tr>
      <w:tr>
        <w:trPr/>
        <w:tc>
          <w:tcPr>
            <w:tcW w:w="1995" w:type="dxa"/>
            <w:tcBorders/>
            <w:vAlign w:val="center"/>
          </w:tcPr>
          <w:p>
            <w:pPr>
              <w:pStyle w:val="TableContents"/>
              <w:bidi w:val="0"/>
              <w:spacing w:before="0" w:after="283"/>
              <w:jc w:val="left"/>
              <w:rPr/>
            </w:pPr>
            <w:r>
              <w:rPr/>
              <w:t>2</w:t>
            </w:r>
          </w:p>
        </w:tc>
        <w:tc>
          <w:tcPr>
            <w:tcW w:w="82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95" w:type="dxa"/>
            <w:tcBorders/>
            <w:vAlign w:val="center"/>
          </w:tcPr>
          <w:p>
            <w:pPr>
              <w:pStyle w:val="TableContents"/>
              <w:bidi w:val="0"/>
              <w:spacing w:before="0" w:after="283"/>
              <w:jc w:val="left"/>
              <w:rPr/>
            </w:pPr>
            <w:r>
              <w:rPr/>
              <w:t>3</w:t>
            </w:r>
          </w:p>
        </w:tc>
        <w:tc>
          <w:tcPr>
            <w:tcW w:w="8210" w:type="dxa"/>
            <w:tcBorders/>
            <w:vAlign w:val="center"/>
          </w:tcPr>
          <w:p>
            <w:pPr>
              <w:pStyle w:val="TableContents"/>
              <w:bidi w:val="0"/>
              <w:spacing w:before="0" w:after="283"/>
              <w:jc w:val="left"/>
              <w:rPr/>
            </w:pPr>
            <w:r>
              <w:rPr/>
              <w:t>Sec Use Only</w:t>
            </w:r>
          </w:p>
        </w:tc>
      </w:tr>
      <w:tr>
        <w:trPr/>
        <w:tc>
          <w:tcPr>
            <w:tcW w:w="1995" w:type="dxa"/>
            <w:tcBorders/>
            <w:vAlign w:val="center"/>
          </w:tcPr>
          <w:p>
            <w:pPr>
              <w:pStyle w:val="TableContents"/>
              <w:bidi w:val="0"/>
              <w:spacing w:before="0" w:after="283"/>
              <w:jc w:val="left"/>
              <w:rPr/>
            </w:pPr>
            <w:r>
              <w:rPr/>
              <w:t>4</w:t>
            </w:r>
          </w:p>
        </w:tc>
        <w:tc>
          <w:tcPr>
            <w:tcW w:w="82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19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1995" w:type="dxa"/>
            <w:tcBorders/>
            <w:vAlign w:val="center"/>
          </w:tcPr>
          <w:p>
            <w:pPr>
              <w:pStyle w:val="TableContents"/>
              <w:bidi w:val="0"/>
              <w:spacing w:before="0" w:after="283"/>
              <w:jc w:val="left"/>
              <w:rPr/>
            </w:pPr>
            <w:r>
              <w:rPr/>
              <w:t>9</w:t>
            </w:r>
          </w:p>
        </w:tc>
        <w:tc>
          <w:tcPr>
            <w:tcW w:w="82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5" w:type="dxa"/>
            <w:tcBorders/>
            <w:vAlign w:val="center"/>
          </w:tcPr>
          <w:p>
            <w:pPr>
              <w:pStyle w:val="TableContents"/>
              <w:bidi w:val="0"/>
              <w:spacing w:before="0" w:after="283"/>
              <w:jc w:val="left"/>
              <w:rPr/>
            </w:pPr>
            <w:r>
              <w:rPr/>
              <w:t>10</w:t>
            </w:r>
          </w:p>
        </w:tc>
        <w:tc>
          <w:tcPr>
            <w:tcW w:w="82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95" w:type="dxa"/>
            <w:tcBorders/>
            <w:vAlign w:val="center"/>
          </w:tcPr>
          <w:p>
            <w:pPr>
              <w:pStyle w:val="TableContents"/>
              <w:bidi w:val="0"/>
              <w:spacing w:before="0" w:after="283"/>
              <w:jc w:val="left"/>
              <w:rPr/>
            </w:pPr>
            <w:r>
              <w:rPr/>
              <w:t>11</w:t>
            </w:r>
          </w:p>
        </w:tc>
        <w:tc>
          <w:tcPr>
            <w:tcW w:w="82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5" w:type="dxa"/>
            <w:tcBorders/>
            <w:vAlign w:val="center"/>
          </w:tcPr>
          <w:p>
            <w:pPr>
              <w:pStyle w:val="TableContents"/>
              <w:bidi w:val="0"/>
              <w:spacing w:before="0" w:after="283"/>
              <w:jc w:val="left"/>
              <w:rPr/>
            </w:pPr>
            <w:r>
              <w:rPr/>
              <w:t>12</w:t>
            </w:r>
          </w:p>
        </w:tc>
        <w:tc>
          <w:tcPr>
            <w:tcW w:w="82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8"/>
        <w:gridCol w:w="8952"/>
        <w:gridCol w:w="155"/>
      </w:tblGrid>
      <w:tr>
        <w:trPr/>
        <w:tc>
          <w:tcPr>
            <w:tcW w:w="1098" w:type="dxa"/>
            <w:tcBorders/>
            <w:vAlign w:val="center"/>
          </w:tcPr>
          <w:p>
            <w:pPr>
              <w:pStyle w:val="TableContents"/>
              <w:bidi w:val="0"/>
              <w:spacing w:before="0" w:after="283"/>
              <w:jc w:val="left"/>
              <w:rPr/>
            </w:pPr>
            <w:r>
              <w:rPr/>
              <w:t>Item 1.</w:t>
            </w:r>
          </w:p>
        </w:tc>
        <w:tc>
          <w:tcPr>
            <w:tcW w:w="895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GigCapital7 Corp.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CALIFORNIA 94303</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2.</w:t>
            </w:r>
          </w:p>
        </w:tc>
        <w:tc>
          <w:tcPr>
            <w:tcW w:w="895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TD SECURITIES (USA) LLC Toronto Dominion Holdings USA Inc. TD Group US Holdings LLC The Toronto-Dominion Bank</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VANDERBILT AVENUE NEW YORK, New York 10017 The address of TD Securities (USA) LLC's ("TDS") principal office and Toronto Dominion Holdings (USA), Inc.'s ("TDH") principal office is One Vanderbilt Avenue, New York, New York 10017. The address of TD Group US Holdings LLC's ("TD GUS") principal office is 251 Little Falls Drive, Wellington, Delaware 19808. The address of Toronto Dominion Bank's ("TD Bank") principal office is Toronto-Dominion Centre, 66 Wellington Street West, 12th Floor, TD Tower, Toronto, Ontario, Canada M5K 1A2.</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jc w:val="left"/>
              <w:rPr/>
            </w:pPr>
            <w:r>
              <w:rPr/>
              <w:t xml:space="preserve">Citizenship: </w:t>
            </w:r>
          </w:p>
          <w:p>
            <w:pPr>
              <w:pStyle w:val="TableContents"/>
              <w:bidi w:val="0"/>
              <w:spacing w:before="0" w:after="0"/>
              <w:jc w:val="left"/>
              <w:rPr/>
            </w:pPr>
            <w:r>
              <w:rPr/>
              <w:t>TD SECURITIES (USA) LLC - DELAWARE Toronto Dominion Holdings USA Inc. - DELAWARE TD Group US Holdings LLC - DELAWARE The Toronto-Dominion Bank - CANADA (FEDERAL LEVEL)</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(d)</w:t>
            </w:r>
          </w:p>
        </w:tc>
        <w:tc>
          <w:tcPr>
            <w:tcW w:w="895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(e)</w:t>
            </w:r>
          </w:p>
        </w:tc>
        <w:tc>
          <w:tcPr>
            <w:tcW w:w="895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3.</w:t>
            </w:r>
          </w:p>
        </w:tc>
        <w:tc>
          <w:tcPr>
            <w:tcW w:w="895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(d)</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(e)</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(f)</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(g)</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(h)</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(j)</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(k)</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9107" w:type="dxa"/>
            <w:gridSpan w:val="2"/>
            <w:tcBorders/>
            <w:vAlign w:val="center"/>
          </w:tcPr>
          <w:p>
            <w:pPr>
              <w:pStyle w:val="TableContents"/>
              <w:bidi w:val="0"/>
              <w:spacing w:before="0" w:after="0"/>
              <w:jc w:val="left"/>
              <w:rPr/>
            </w:pPr>
            <w:r>
              <w:rPr/>
              <w:t>Bank</w:t>
            </w:r>
          </w:p>
        </w:tc>
      </w:tr>
      <w:tr>
        <w:trPr/>
        <w:tc>
          <w:tcPr>
            <w:tcW w:w="1098" w:type="dxa"/>
            <w:tcBorders/>
            <w:vAlign w:val="center"/>
          </w:tcPr>
          <w:p>
            <w:pPr>
              <w:pStyle w:val="TableContents"/>
              <w:bidi w:val="0"/>
              <w:spacing w:before="0" w:after="283"/>
              <w:jc w:val="left"/>
              <w:rPr/>
            </w:pPr>
            <w:r>
              <w:rPr/>
              <w:t>Item 4.</w:t>
            </w:r>
          </w:p>
        </w:tc>
        <w:tc>
          <w:tcPr>
            <w:tcW w:w="895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TD SECURITIES (USA) LLC - 0 Toronto Dominion Holdings USA Inc. - 0 TD Group US Holdings LLC - 0 The Toronto-Dominion Bank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TD SECURITIES (USA) LLC - 0 Toronto Dominion Holdings USA Inc. - 0 TD Group US Holdings LLC - 0 The Toronto-Dominion Bank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TD SECURITIES (USA) LLC - 0 Toronto Dominion Holdings USA Inc. - 0 TD Group US Holdings LLC - 0 The Toronto-Dominion Bank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TD SECURITIES (USA) LLC - 0 Toronto Dominion Holdings USA Inc. - 0 TD Group US Holdings LLC - 0 The Toronto-Dominion Bank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5.</w:t>
            </w:r>
          </w:p>
        </w:tc>
        <w:tc>
          <w:tcPr>
            <w:tcW w:w="895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6.</w:t>
            </w:r>
          </w:p>
        </w:tc>
        <w:tc>
          <w:tcPr>
            <w:tcW w:w="895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7.</w:t>
            </w:r>
          </w:p>
        </w:tc>
        <w:tc>
          <w:tcPr>
            <w:tcW w:w="895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TD Securities (USA) LLC</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8.</w:t>
            </w:r>
          </w:p>
        </w:tc>
        <w:tc>
          <w:tcPr>
            <w:tcW w:w="895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9.</w:t>
            </w:r>
          </w:p>
        </w:tc>
        <w:tc>
          <w:tcPr>
            <w:tcW w:w="895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TD SECURITIES (USA) LLC</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Christina Petrou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Christina Petrou / Executive Vice President &amp; Chief Operating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Toronto Dominion Holdings USA Inc.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Christina Petrou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Christina Petrou / Executive Vice President &amp; Chief Operating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TD Group US Holdings LLC</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Andre Ramos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Andre Ramos / US 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The Toronto-Dominion Bank</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Christina Petrou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Christina Petrou / Executive Vice President &amp; Chief Operating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 JOINT FILING AGREEMENT This will confirm the agreement by and among the undersigned that the Schedule 13G filed with the Securities and Exchange Commission on or about the date hereof with respect to the beneficial ownership by the undersigned of the ordinary shares of GigCapital7 Corp.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 Dated: August 12, 2026 TD SECURITIES (USA) LLC By: /s/ Christina Petrou Title: Executive Vice President &amp; Chief Operating Officer TORONTO DOMINION HOLDINGS USA INC. By: /s/ Christina Petrou Title: Executive Vice President &amp; Chief Operating Officer TD GROUP US HOLDINGS LLC By: /s/Andre Ramos Title: US Chief Financial Officer THE TORONTO-DOMINION BANK By: /s/ Christina Petrou Title: Executive Vice President &amp; Chief Operating Officer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1598</Words>
  <Characters>8130</Characters>
  <CharactersWithSpaces>9661</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